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24B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Late Registration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encourage everyone to register during the regular registration period. 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if you've missed the regular registration period, Loudon County/AYSO Region 325 will accept "Late 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Registrations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>". Many regions will not. Late registrat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>ns will be accepted on a space-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bookmarkStart w:id="0" w:name="_GoBack"/>
      <w:bookmarkEnd w:id="0"/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basis. (This is due to the fact the immediately after registration, we begin to form teams and coordinate schedules with other regions. Adding additional teams for late registrants is not feasible.)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Late registered players will be accepted on a space-available basis.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(Since we form teams immediately after our last scheduled registration date, space must be available for late registering players as we cannot add additional teams.)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24B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Late Register?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Forms for late registration will be available after the last scheduled registration session at the Lenoir City Boys &amp; Girls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in the grey AYSO drop box.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Complete the required paperwork, add a check with your fees, and put in into the AYSO drop-box at the Lenoir City Boys &amp; Girls Club. 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You are encouraged to pre-register your child on-line at </w:t>
      </w:r>
      <w:hyperlink r:id="rId4" w:history="1">
        <w:r w:rsidRPr="00F24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www.eAYSO.org</w:t>
        </w:r>
      </w:hyperlink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>. Pre-registration is not required, but will save you paperwork! After pre-registering on-line, just printout &amp; sign three copies of your form and turn it to the drop box at the Lenoir City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 &amp; Girls Club along with your fees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Players will be assigned to teams on a space-available basis. Your child will not be registered and assigned to a team until the signed forms are turned in and fees are paid.</w:t>
      </w:r>
    </w:p>
    <w:p w:rsidR="00F24BE8" w:rsidRPr="00F24BE8" w:rsidRDefault="00F24BE8" w:rsidP="00F24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Please do not call</w:t>
      </w:r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Lenoir City Boys &amp; Girls Club with questions about AYSO Soccer as we only "borrow" space from this facility.  Leave a message at 988-KICK or e-mail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kimberlyf04@gmail.com</w:t>
      </w:r>
      <w:hyperlink r:id="rId5" w:history="1"/>
      <w:r w:rsidRPr="00F24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your questions.  </w:t>
      </w:r>
    </w:p>
    <w:p w:rsidR="0097360D" w:rsidRDefault="0097360D"/>
    <w:sectPr w:rsidR="0097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8"/>
    <w:rsid w:val="0097360D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82BCB-B4F3-4E71-B011-72B262A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6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75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aol325.org" TargetMode="External"/><Relationship Id="rId4" Type="http://schemas.openxmlformats.org/officeDocument/2006/relationships/hyperlink" Target="http://www.eays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Faulkenbery</dc:creator>
  <cp:keywords/>
  <dc:description/>
  <cp:lastModifiedBy>Kimberly Faulkenbery</cp:lastModifiedBy>
  <cp:revision>1</cp:revision>
  <dcterms:created xsi:type="dcterms:W3CDTF">2013-06-20T18:51:00Z</dcterms:created>
  <dcterms:modified xsi:type="dcterms:W3CDTF">2013-06-20T18:53:00Z</dcterms:modified>
</cp:coreProperties>
</file>